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Pima Pistol Club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of Directors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 Monthly Meeting Minutes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February meeting of the Pima Pistol Club Board of Directors, Inc. is to be held February 13th, 2024, at 6:00 PM at Pima Pistol Club.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Call to Order by President David Burton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Pledge of Allegiance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Roll Call of the Board to establish a quorum –</w:t>
      </w:r>
      <w:r w:rsidDel="00000000" w:rsidR="00000000" w:rsidRPr="00000000">
        <w:rPr>
          <w:b w:val="1"/>
          <w:rtl w:val="0"/>
        </w:rPr>
        <w:t xml:space="preserve"> made at 18:06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a. President – David Burton - </w:t>
      </w:r>
      <w:r w:rsidDel="00000000" w:rsidR="00000000" w:rsidRPr="00000000">
        <w:rPr>
          <w:b w:val="1"/>
          <w:rtl w:val="0"/>
        </w:rPr>
        <w:t xml:space="preserve">Present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b. Vice President – Jeff Shi - </w:t>
      </w:r>
      <w:r w:rsidDel="00000000" w:rsidR="00000000" w:rsidRPr="00000000">
        <w:rPr>
          <w:b w:val="1"/>
          <w:rtl w:val="0"/>
        </w:rPr>
        <w:t xml:space="preserve">Present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c. Secretary – Thomas Kenney - </w:t>
      </w:r>
      <w:r w:rsidDel="00000000" w:rsidR="00000000" w:rsidRPr="00000000">
        <w:rPr>
          <w:b w:val="1"/>
          <w:rtl w:val="0"/>
        </w:rPr>
        <w:t xml:space="preserve">Present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d. Treasurer – Ken McKinley - </w:t>
      </w:r>
      <w:r w:rsidDel="00000000" w:rsidR="00000000" w:rsidRPr="00000000">
        <w:rPr>
          <w:b w:val="1"/>
          <w:rtl w:val="0"/>
        </w:rPr>
        <w:t xml:space="preserve">Present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  <w:t xml:space="preserve">e. Board Member – Greg Guertin - </w:t>
      </w:r>
      <w:r w:rsidDel="00000000" w:rsidR="00000000" w:rsidRPr="00000000">
        <w:rPr>
          <w:b w:val="1"/>
          <w:rtl w:val="0"/>
        </w:rPr>
        <w:t xml:space="preserve">Present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f. Board Member – Karl Hannestad - </w:t>
      </w:r>
      <w:r w:rsidDel="00000000" w:rsidR="00000000" w:rsidRPr="00000000">
        <w:rPr>
          <w:b w:val="1"/>
          <w:rtl w:val="0"/>
        </w:rPr>
        <w:t xml:space="preserve">Present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g. Board Member – Allan Panka - </w:t>
      </w:r>
      <w:r w:rsidDel="00000000" w:rsidR="00000000" w:rsidRPr="00000000">
        <w:rPr>
          <w:b w:val="1"/>
          <w:rtl w:val="0"/>
        </w:rPr>
        <w:t xml:space="preserve">Present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h. Board Member – Chelsi Remme - </w:t>
      </w:r>
      <w:r w:rsidDel="00000000" w:rsidR="00000000" w:rsidRPr="00000000">
        <w:rPr>
          <w:b w:val="1"/>
          <w:rtl w:val="0"/>
        </w:rPr>
        <w:t xml:space="preserve">Present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  <w:t xml:space="preserve">i. Board Member – Butch Ventzke - </w:t>
      </w:r>
      <w:r w:rsidDel="00000000" w:rsidR="00000000" w:rsidRPr="00000000">
        <w:rPr>
          <w:b w:val="1"/>
          <w:rtl w:val="0"/>
        </w:rPr>
        <w:t xml:space="preserve">Present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Approval of Minutes for preceding meetings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a. January BOD Meeting, 01/09/2024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Motion made by Chelsi Remme and Seconded Jeff Shi. Vote was unanimous, motion passed.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5. Secretary’s Report</w:t>
      </w:r>
      <w:r w:rsidDel="00000000" w:rsidR="00000000" w:rsidRPr="00000000">
        <w:rPr>
          <w:rtl w:val="0"/>
        </w:rPr>
        <w:t xml:space="preserve">. - Thomas Kenney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Member Report as of January 31st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i. Total Members – 1208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ii. Regular Members – 610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iii. Associate Members – 598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iv. Current User Groups – 22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v. New Associate Members in January - 42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b. Acceptance of new members in January (42) List attached to Board Members Agenda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members were not voted on due to a list not being furnished. BOD will vote on Jan/Feb members at the March BOD meeting.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c. User Group Renewals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AimStraight AZ (Pending Insurance) - Received   </w:t>
        <w:tab/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Farrier Defense (Pending Insurance) - Received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Stephen Caponey - added “EDC” course 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User group vote was wrapped into acceptance of the secretaries report.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accept the Secretary's report made by Chelsi Remme and Seconded Butch Ventzke. Vote unanimous, motion was passed.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Treasurer’s Report – Ken McKinley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a. Wells Fargo Account Balance as of January 31, 2024 - $299, 863.00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  <w:t xml:space="preserve">b. New bank accounts at Chase (checking, savings, credit cards and CD) - </w:t>
      </w:r>
      <w:r w:rsidDel="00000000" w:rsidR="00000000" w:rsidRPr="00000000">
        <w:rPr>
          <w:b w:val="1"/>
          <w:rtl w:val="0"/>
        </w:rPr>
        <w:t xml:space="preserve">PPC will be continuing to transition to Case from Wells fargo.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c. Transition from Wells Fargo - </w:t>
      </w:r>
      <w:r w:rsidDel="00000000" w:rsidR="00000000" w:rsidRPr="00000000">
        <w:rPr>
          <w:b w:val="1"/>
          <w:rtl w:val="0"/>
        </w:rPr>
        <w:t xml:space="preserve">Saves the club money in the long term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  <w:t xml:space="preserve">d. PPC document purge and shred - </w:t>
      </w:r>
      <w:r w:rsidDel="00000000" w:rsidR="00000000" w:rsidRPr="00000000">
        <w:rPr>
          <w:b w:val="1"/>
          <w:rtl w:val="0"/>
        </w:rPr>
        <w:t xml:space="preserve">Old business records on property will be purged. Any record retention guidance will be adhered to. 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  <w:t xml:space="preserve">e. Inventory - need help!! - </w:t>
      </w:r>
      <w:r w:rsidDel="00000000" w:rsidR="00000000" w:rsidRPr="00000000">
        <w:rPr>
          <w:b w:val="1"/>
          <w:rtl w:val="0"/>
        </w:rPr>
        <w:t xml:space="preserve">Still looking for volunteers to help inventory steel. 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accept the Treasurer’s report made by Butch Ventzke and Seconded by Thomas Kenney. Vote unanimous, motion was passed.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Range Operation Report - Range Operation Report was rolled in to the President’s Report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Vice-President’s Report – Jeff Shi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Online general and executive meetings - </w:t>
      </w:r>
      <w:r w:rsidDel="00000000" w:rsidR="00000000" w:rsidRPr="00000000">
        <w:rPr>
          <w:b w:val="1"/>
          <w:rtl w:val="0"/>
        </w:rPr>
        <w:t xml:space="preserve">(Via Director Greg Guertin) In the future, PPC will be piloting a hybrid style meeting (in person/online) for BOD meetings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BOD will have to adjust current bylaws to allow this.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 Assistant job description - </w:t>
      </w:r>
      <w:r w:rsidDel="00000000" w:rsidR="00000000" w:rsidRPr="00000000">
        <w:rPr>
          <w:b w:val="1"/>
          <w:rtl w:val="0"/>
        </w:rPr>
        <w:t xml:space="preserve">Will be forthcoming- Please be on the lookout.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USPSA Match Director- </w:t>
      </w:r>
      <w:r w:rsidDel="00000000" w:rsidR="00000000" w:rsidRPr="00000000">
        <w:rPr>
          <w:b w:val="1"/>
          <w:rtl w:val="0"/>
        </w:rPr>
        <w:t xml:space="preserve">Two out of the three USPSA MDs stepped down. We are looking for volunteers to support the current MD Jaminh Vo.</w:t>
      </w:r>
    </w:p>
    <w:p w:rsidR="00000000" w:rsidDel="00000000" w:rsidP="00000000" w:rsidRDefault="00000000" w:rsidRPr="00000000" w14:paraId="0000003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accept the Vice President's  report made by Chelsi Remme and Seconded by Thomas Kenney. Vote unanimous, motion was passed.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President’s Report – David Burton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Finalize Tucson Trailer purchase- </w:t>
      </w:r>
      <w:r w:rsidDel="00000000" w:rsidR="00000000" w:rsidRPr="00000000">
        <w:rPr>
          <w:b w:val="1"/>
          <w:rtl w:val="0"/>
        </w:rPr>
        <w:t xml:space="preserve">Trailer purchase will enable compliance with Pima County flood control regulations. Three quotes were obtained - the winner of the three was Tucson trailers at $40,135.05 &lt;02-24-01&gt; Motioned by Butch Ventzke Seconded by Thomas Kenney. Motion Passed Unanimously.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Finalize Bizflow Range Management software- </w:t>
      </w:r>
      <w:r w:rsidDel="00000000" w:rsidR="00000000" w:rsidRPr="00000000">
        <w:rPr>
          <w:b w:val="1"/>
          <w:rtl w:val="0"/>
        </w:rPr>
        <w:t xml:space="preserve">PPC will being moving away from current system to Bizflow range software which will solve many of our technical issues. System will cost $7500 </w:t>
      </w:r>
      <w:r w:rsidDel="00000000" w:rsidR="00000000" w:rsidRPr="00000000">
        <w:rPr>
          <w:b w:val="1"/>
          <w:rtl w:val="0"/>
        </w:rPr>
        <w:t xml:space="preserve">(initial purchase)</w:t>
      </w:r>
      <w:r w:rsidDel="00000000" w:rsidR="00000000" w:rsidRPr="00000000">
        <w:rPr>
          <w:b w:val="1"/>
          <w:rtl w:val="0"/>
        </w:rPr>
        <w:t xml:space="preserve"> then $250 per month for our use &lt;02-24-02&gt; (Motion by Jeff Shi seconded by Butch Ventzke)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PCFCD status of violations - </w:t>
      </w:r>
      <w:r w:rsidDel="00000000" w:rsidR="00000000" w:rsidRPr="00000000">
        <w:rPr>
          <w:b w:val="1"/>
          <w:rtl w:val="0"/>
        </w:rPr>
        <w:t xml:space="preserve">Selling all floodplain conex boxes. We are replacing for $11,500.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Employee status- </w:t>
      </w:r>
      <w:r w:rsidDel="00000000" w:rsidR="00000000" w:rsidRPr="00000000">
        <w:rPr>
          <w:b w:val="1"/>
          <w:rtl w:val="0"/>
        </w:rPr>
        <w:t xml:space="preserve">Two more RSOs will be hired. Those hires are coming soon. 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Purchase of brass retriever -</w:t>
      </w:r>
      <w:r w:rsidDel="00000000" w:rsidR="00000000" w:rsidRPr="00000000">
        <w:rPr>
          <w:b w:val="1"/>
          <w:rtl w:val="0"/>
        </w:rPr>
        <w:t xml:space="preserve"> Brass retriever purchased as a tool to clean bays after classes $901.55 &lt;02-24-03&gt; Motioned by Greg Guertin Seconded by Jeff Shi.  Motion passed unanimously.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Committee Reports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NONE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11. Old Business 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Thomas Kenney - USPSA Match Supplies -</w:t>
      </w:r>
      <w:r w:rsidDel="00000000" w:rsidR="00000000" w:rsidRPr="00000000">
        <w:rPr>
          <w:b w:val="1"/>
          <w:rtl w:val="0"/>
        </w:rPr>
        <w:t xml:space="preserve"> Requested spending authority up to $2500 in order to purchase steel and other match supplies as replacements for old items. &lt;02-24-04&gt; Motion made by Greg Guertin Seconded by Jeff Shi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12. New Business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Greg Guertin -  Special Event request for Tim Herron Shooting and his 2-day practical performance class on March 8-9 2025 -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Greg given permission  to organize a Class. </w:t>
      </w:r>
      <w:r w:rsidDel="00000000" w:rsidR="00000000" w:rsidRPr="00000000">
        <w:rPr>
          <w:b w:val="1"/>
          <w:rtl w:val="0"/>
        </w:rPr>
        <w:t xml:space="preserve">Greg abstained from voting. PPC members will be given priority on the class roster. </w:t>
      </w:r>
      <w:r w:rsidDel="00000000" w:rsidR="00000000" w:rsidRPr="00000000">
        <w:rPr>
          <w:b w:val="1"/>
          <w:rtl w:val="0"/>
        </w:rPr>
        <w:t xml:space="preserve">Pima </w:t>
      </w:r>
      <w:r w:rsidDel="00000000" w:rsidR="00000000" w:rsidRPr="00000000">
        <w:rPr>
          <w:b w:val="1"/>
          <w:rtl w:val="0"/>
        </w:rPr>
        <w:t xml:space="preserve">will host at the price of $200 per bay, per day. Motion to accept was made by Chelsi Remme and seconded by Jeff Shi. 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Allan Panka - Project Appleseed - </w:t>
      </w:r>
      <w:r w:rsidDel="00000000" w:rsidR="00000000" w:rsidRPr="00000000">
        <w:rPr>
          <w:b w:val="1"/>
          <w:rtl w:val="0"/>
        </w:rPr>
        <w:t xml:space="preserve">Permission granted to obtain more information to host the project, on behalf of the club.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 Member Input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 &amp; RSO Bob Bartoszek. Asked the BOD if they would consider a pay raise for the RSO staff. BOD will take this under advisement. 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Member and Interim CRSO JD Milora </w:t>
      </w:r>
      <w:r w:rsidDel="00000000" w:rsidR="00000000" w:rsidRPr="00000000">
        <w:rPr>
          <w:b w:val="1"/>
          <w:rtl w:val="0"/>
        </w:rPr>
        <w:t xml:space="preserve">asked the board to create a blotter of sorts to showcase some of the more serious incident reports to serve as lessons learned. BOD will take this under advisement. 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Member Jack Foster asked if there were plans to update PPC signage on Bowman place. The BOD has a plan in place to update this signage. 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14. Motion to adjourn was made 19:24 by Chelsi Remme and seconded by Greg Guertin. Motion passed unanimously.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  <w:t xml:space="preserve">February 13th, 2024                             Pima Pistol Club, Inc., Board of Directors Meeting Minutes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